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55914CE1" w:rsidR="00E37689" w:rsidRPr="004D4D7B" w:rsidRDefault="005F4621" w:rsidP="47D3C28C">
      <w:pPr>
        <w:rPr>
          <w:i/>
          <w:iCs/>
          <w:sz w:val="18"/>
          <w:szCs w:val="18"/>
        </w:rPr>
      </w:pPr>
      <w:r>
        <w:rPr>
          <w:rFonts w:ascii="Arial" w:eastAsia="Times New Roman" w:hAnsi="Arial" w:cs="Arial"/>
          <w:noProof/>
          <w:color w:val="3C3C3C"/>
          <w:kern w:val="0"/>
          <w:lang w:eastAsia="de-DE"/>
        </w:rPr>
        <w:drawing>
          <wp:inline distT="0" distB="0" distL="0" distR="0" wp14:anchorId="63865489" wp14:editId="5D513A59">
            <wp:extent cx="5760720" cy="4320540"/>
            <wp:effectExtent l="0" t="0" r="5080" b="0"/>
            <wp:docPr id="2040259941" name="Grafik 1" descr="Ein Bild, das Kleidung, Person,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59941" name="Grafik 1" descr="Ein Bild, das Kleidung, Person, Im Haus, Menschliches Gesich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606BCA">
        <w:rPr>
          <w:i/>
          <w:iCs/>
          <w:sz w:val="18"/>
          <w:szCs w:val="18"/>
        </w:rPr>
        <w:t xml:space="preserve"> </w:t>
      </w:r>
      <w:r>
        <w:rPr>
          <w:i/>
          <w:iCs/>
          <w:sz w:val="18"/>
          <w:szCs w:val="18"/>
        </w:rPr>
        <w:t>Höchste Fördersumme der elf Projekte: der Dorftreff im Rodinger Ortsteil wird dank MdL Preidl finanziell unterstützt</w:t>
      </w:r>
      <w:r w:rsidR="00E32383">
        <w:rPr>
          <w:i/>
          <w:iCs/>
          <w:sz w:val="18"/>
          <w:szCs w:val="18"/>
        </w:rPr>
        <w:t>.</w:t>
      </w:r>
    </w:p>
    <w:p w14:paraId="1AD76CD0" w14:textId="3A5A9FF7" w:rsidR="00552826" w:rsidRPr="004D4D7B" w:rsidRDefault="002C3DAA" w:rsidP="00552826">
      <w:pPr>
        <w:rPr>
          <w:i/>
          <w:iCs/>
          <w:sz w:val="18"/>
          <w:szCs w:val="18"/>
        </w:rPr>
      </w:pPr>
      <w:r w:rsidRPr="004D4D7B">
        <w:rPr>
          <w:i/>
          <w:iCs/>
          <w:sz w:val="18"/>
          <w:szCs w:val="18"/>
        </w:rPr>
        <w:t>Bildquelle: Bürgerbüro Preidl</w:t>
      </w:r>
      <w:r w:rsidR="009A1E58">
        <w:rPr>
          <w:i/>
          <w:iCs/>
          <w:sz w:val="18"/>
          <w:szCs w:val="18"/>
        </w:rPr>
        <w:t>/Köppen</w:t>
      </w:r>
      <w:r w:rsidR="00B452BD" w:rsidRPr="004D4D7B">
        <w:rPr>
          <w:i/>
          <w:iCs/>
          <w:sz w:val="18"/>
          <w:szCs w:val="18"/>
        </w:rPr>
        <w:br/>
      </w:r>
    </w:p>
    <w:p w14:paraId="52590BCF" w14:textId="56A3176D" w:rsidR="0094309A" w:rsidRPr="003E3F40" w:rsidRDefault="009C1598" w:rsidP="003E3F40">
      <w:pPr>
        <w:shd w:val="clear" w:color="auto" w:fill="FFFFFF"/>
        <w:outlineLvl w:val="0"/>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 xml:space="preserve">Mittelpunkt für Vereine: dank </w:t>
      </w:r>
      <w:r w:rsidR="004C59D3">
        <w:rPr>
          <w:rFonts w:ascii="Arial" w:eastAsia="Times New Roman" w:hAnsi="Arial" w:cs="Arial"/>
          <w:b/>
          <w:bCs/>
          <w:color w:val="3C3C3C"/>
          <w:kern w:val="36"/>
          <w:sz w:val="36"/>
          <w:szCs w:val="36"/>
          <w:lang w:eastAsia="de-DE"/>
          <w14:ligatures w14:val="none"/>
        </w:rPr>
        <w:t xml:space="preserve">MdL Preidl </w:t>
      </w:r>
      <w:r>
        <w:rPr>
          <w:rFonts w:ascii="Arial" w:eastAsia="Times New Roman" w:hAnsi="Arial" w:cs="Arial"/>
          <w:b/>
          <w:bCs/>
          <w:color w:val="3C3C3C"/>
          <w:kern w:val="36"/>
          <w:sz w:val="36"/>
          <w:szCs w:val="36"/>
          <w:lang w:eastAsia="de-DE"/>
          <w14:ligatures w14:val="none"/>
        </w:rPr>
        <w:t>kann saniert werden</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4F3AF41A" w14:textId="34598D57" w:rsidR="00D12EBA" w:rsidRDefault="009C1598"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 xml:space="preserve">Es ist das Herzstück von </w:t>
      </w:r>
      <w:proofErr w:type="spellStart"/>
      <w:r>
        <w:rPr>
          <w:rFonts w:ascii="Arial" w:eastAsia="Times New Roman" w:hAnsi="Arial" w:cs="Arial"/>
          <w:b/>
          <w:bCs/>
          <w:color w:val="3C3C3C"/>
          <w:kern w:val="0"/>
          <w:lang w:eastAsia="de-DE"/>
          <w14:ligatures w14:val="none"/>
        </w:rPr>
        <w:t>Obertrübenbach</w:t>
      </w:r>
      <w:proofErr w:type="spellEnd"/>
      <w:r>
        <w:rPr>
          <w:rFonts w:ascii="Arial" w:eastAsia="Times New Roman" w:hAnsi="Arial" w:cs="Arial"/>
          <w:b/>
          <w:bCs/>
          <w:color w:val="3C3C3C"/>
          <w:kern w:val="0"/>
          <w:lang w:eastAsia="de-DE"/>
          <w14:ligatures w14:val="none"/>
        </w:rPr>
        <w:t xml:space="preserve">: das Dorfhaus. </w:t>
      </w:r>
      <w:r w:rsidR="00B427BF">
        <w:rPr>
          <w:rFonts w:ascii="Arial" w:eastAsia="Times New Roman" w:hAnsi="Arial" w:cs="Arial"/>
          <w:b/>
          <w:bCs/>
          <w:color w:val="3C3C3C"/>
          <w:kern w:val="0"/>
          <w:lang w:eastAsia="de-DE"/>
          <w14:ligatures w14:val="none"/>
        </w:rPr>
        <w:t xml:space="preserve">Hier treffen sich die Ehrenamtlichen und die </w:t>
      </w:r>
      <w:proofErr w:type="spellStart"/>
      <w:r w:rsidR="00B427BF">
        <w:rPr>
          <w:rFonts w:ascii="Arial" w:eastAsia="Times New Roman" w:hAnsi="Arial" w:cs="Arial"/>
          <w:b/>
          <w:bCs/>
          <w:color w:val="3C3C3C"/>
          <w:kern w:val="0"/>
          <w:lang w:eastAsia="de-DE"/>
          <w14:ligatures w14:val="none"/>
        </w:rPr>
        <w:t>Rock’n’Roller</w:t>
      </w:r>
      <w:proofErr w:type="spellEnd"/>
      <w:r w:rsidR="00B427BF">
        <w:rPr>
          <w:rFonts w:ascii="Arial" w:eastAsia="Times New Roman" w:hAnsi="Arial" w:cs="Arial"/>
          <w:b/>
          <w:bCs/>
          <w:color w:val="3C3C3C"/>
          <w:kern w:val="0"/>
          <w:lang w:eastAsia="de-DE"/>
          <w14:ligatures w14:val="none"/>
        </w:rPr>
        <w:t xml:space="preserve"> schwingen das Tanzbein. Doch „</w:t>
      </w:r>
      <w:proofErr w:type="spellStart"/>
      <w:r w:rsidR="00B427BF">
        <w:rPr>
          <w:rFonts w:ascii="Arial" w:eastAsia="Times New Roman" w:hAnsi="Arial" w:cs="Arial"/>
          <w:b/>
          <w:bCs/>
          <w:color w:val="3C3C3C"/>
          <w:kern w:val="0"/>
          <w:lang w:eastAsia="de-DE"/>
          <w14:ligatures w14:val="none"/>
        </w:rPr>
        <w:t>d’Schul</w:t>
      </w:r>
      <w:proofErr w:type="spellEnd"/>
      <w:r w:rsidR="00B427BF">
        <w:rPr>
          <w:rFonts w:ascii="Arial" w:eastAsia="Times New Roman" w:hAnsi="Arial" w:cs="Arial"/>
          <w:b/>
          <w:bCs/>
          <w:color w:val="3C3C3C"/>
          <w:kern w:val="0"/>
          <w:lang w:eastAsia="de-DE"/>
          <w14:ligatures w14:val="none"/>
        </w:rPr>
        <w:t>“ ist in die Jahre gekommen und müsste dringend saniert werden. Dank einer Sonderförderung des Landtagsabgeordneten Julian Preidl kann dieses Projekt jetzt starten</w:t>
      </w:r>
      <w:r w:rsidR="00D12EBA" w:rsidRPr="00B21A2B">
        <w:rPr>
          <w:rFonts w:ascii="Arial" w:eastAsia="Times New Roman" w:hAnsi="Arial" w:cs="Arial"/>
          <w:b/>
          <w:bCs/>
          <w:color w:val="3C3C3C"/>
          <w:kern w:val="0"/>
          <w:lang w:eastAsia="de-DE"/>
          <w14:ligatures w14:val="none"/>
        </w:rPr>
        <w:t>.</w:t>
      </w:r>
    </w:p>
    <w:p w14:paraId="5DAF96F0" w14:textId="77777777" w:rsidR="00D12EBA" w:rsidRDefault="00D12EBA" w:rsidP="00606BCA">
      <w:pPr>
        <w:shd w:val="clear" w:color="auto" w:fill="FFFFFF"/>
        <w:jc w:val="both"/>
        <w:outlineLvl w:val="1"/>
        <w:rPr>
          <w:rFonts w:ascii="Arial" w:eastAsia="Times New Roman" w:hAnsi="Arial" w:cs="Arial"/>
          <w:b/>
          <w:bCs/>
          <w:color w:val="3C3C3C"/>
          <w:kern w:val="0"/>
          <w:lang w:eastAsia="de-DE"/>
          <w14:ligatures w14:val="none"/>
        </w:rPr>
      </w:pPr>
    </w:p>
    <w:p w14:paraId="5C6EB970" w14:textId="08CF88BD" w:rsidR="00D12EBA" w:rsidRPr="00D12EBA" w:rsidRDefault="00D12EBA" w:rsidP="00D12EBA">
      <w:pPr>
        <w:shd w:val="clear" w:color="auto" w:fill="FFFFFF"/>
        <w:ind w:firstLine="708"/>
        <w:jc w:val="both"/>
        <w:outlineLvl w:val="1"/>
        <w:rPr>
          <w:rFonts w:ascii="Arial" w:eastAsia="Times New Roman" w:hAnsi="Arial" w:cs="Arial"/>
          <w:color w:val="3C3C3C"/>
          <w:kern w:val="0"/>
          <w:lang w:eastAsia="de-DE"/>
          <w14:ligatures w14:val="none"/>
        </w:rPr>
      </w:pPr>
      <w:r w:rsidRPr="00D12EBA">
        <w:rPr>
          <w:rFonts w:ascii="Arial" w:eastAsia="Times New Roman" w:hAnsi="Arial" w:cs="Arial"/>
          <w:color w:val="3C3C3C"/>
          <w:kern w:val="0"/>
          <w:lang w:eastAsia="de-DE"/>
          <w14:ligatures w14:val="none"/>
        </w:rPr>
        <w:t>„</w:t>
      </w:r>
      <w:r w:rsidR="00B427BF">
        <w:rPr>
          <w:rFonts w:ascii="Arial" w:eastAsia="Times New Roman" w:hAnsi="Arial" w:cs="Arial"/>
          <w:color w:val="3C3C3C"/>
          <w:kern w:val="0"/>
          <w:lang w:eastAsia="de-DE"/>
          <w14:ligatures w14:val="none"/>
        </w:rPr>
        <w:t>Es gehört sich wirklich dringend getan</w:t>
      </w:r>
      <w:r w:rsidRPr="00D12EBA">
        <w:rPr>
          <w:rFonts w:ascii="Arial" w:eastAsia="Times New Roman" w:hAnsi="Arial" w:cs="Arial"/>
          <w:color w:val="3C3C3C"/>
          <w:kern w:val="0"/>
          <w:lang w:eastAsia="de-DE"/>
          <w14:ligatures w14:val="none"/>
        </w:rPr>
        <w:t xml:space="preserve">“, </w:t>
      </w:r>
      <w:r w:rsidR="00B427BF">
        <w:rPr>
          <w:rFonts w:ascii="Arial" w:eastAsia="Times New Roman" w:hAnsi="Arial" w:cs="Arial"/>
          <w:color w:val="3C3C3C"/>
          <w:kern w:val="0"/>
          <w:lang w:eastAsia="de-DE"/>
          <w14:ligatures w14:val="none"/>
        </w:rPr>
        <w:t xml:space="preserve">bestätigt Rodings Bürgermeisterin Alexandra Riedl. Der </w:t>
      </w:r>
      <w:r w:rsidRPr="00D12EBA">
        <w:rPr>
          <w:rFonts w:ascii="Arial" w:eastAsia="Times New Roman" w:hAnsi="Arial" w:cs="Arial"/>
          <w:color w:val="3C3C3C"/>
          <w:kern w:val="0"/>
          <w:lang w:eastAsia="de-DE"/>
          <w14:ligatures w14:val="none"/>
        </w:rPr>
        <w:t>Landtagsabgeordnete Julian Preidl</w:t>
      </w:r>
      <w:r w:rsidR="00B427BF">
        <w:rPr>
          <w:rFonts w:ascii="Arial" w:eastAsia="Times New Roman" w:hAnsi="Arial" w:cs="Arial"/>
          <w:color w:val="3C3C3C"/>
          <w:kern w:val="0"/>
          <w:lang w:eastAsia="de-DE"/>
          <w14:ligatures w14:val="none"/>
        </w:rPr>
        <w:t xml:space="preserve"> ist zu ihr ins Rathaus gekommen, um die frohe Botschaft zu überbringen: </w:t>
      </w:r>
      <w:r w:rsidR="005F4621">
        <w:rPr>
          <w:rFonts w:ascii="Arial" w:eastAsia="Times New Roman" w:hAnsi="Arial" w:cs="Arial"/>
          <w:color w:val="3C3C3C"/>
          <w:kern w:val="0"/>
          <w:lang w:eastAsia="de-DE"/>
          <w14:ligatures w14:val="none"/>
        </w:rPr>
        <w:t xml:space="preserve">247.500 Euro Förderung für die energetische Sanierung des Dorfhauses im Ortsteil </w:t>
      </w:r>
      <w:proofErr w:type="spellStart"/>
      <w:r w:rsidR="005F4621">
        <w:rPr>
          <w:rFonts w:ascii="Arial" w:eastAsia="Times New Roman" w:hAnsi="Arial" w:cs="Arial"/>
          <w:color w:val="3C3C3C"/>
          <w:kern w:val="0"/>
          <w:lang w:eastAsia="de-DE"/>
          <w14:ligatures w14:val="none"/>
        </w:rPr>
        <w:t>Obertrübenbach</w:t>
      </w:r>
      <w:proofErr w:type="spellEnd"/>
      <w:r w:rsidRPr="00D12EBA">
        <w:rPr>
          <w:rFonts w:ascii="Arial" w:eastAsia="Times New Roman" w:hAnsi="Arial" w:cs="Arial"/>
          <w:color w:val="3C3C3C"/>
          <w:kern w:val="0"/>
          <w:lang w:eastAsia="de-DE"/>
          <w14:ligatures w14:val="none"/>
        </w:rPr>
        <w:t xml:space="preserve">. </w:t>
      </w:r>
      <w:r w:rsidR="005F4621">
        <w:rPr>
          <w:rFonts w:ascii="Arial" w:eastAsia="Times New Roman" w:hAnsi="Arial" w:cs="Arial"/>
          <w:color w:val="3C3C3C"/>
          <w:kern w:val="0"/>
          <w:lang w:eastAsia="de-DE"/>
          <w14:ligatures w14:val="none"/>
        </w:rPr>
        <w:t xml:space="preserve">Dies ist die größte Summe der insgesamt </w:t>
      </w:r>
      <w:r w:rsidRPr="00D12EBA">
        <w:rPr>
          <w:rFonts w:ascii="Arial" w:eastAsia="Times New Roman" w:hAnsi="Arial" w:cs="Arial"/>
          <w:color w:val="3C3C3C"/>
          <w:kern w:val="0"/>
          <w:lang w:eastAsia="de-DE"/>
          <w14:ligatures w14:val="none"/>
        </w:rPr>
        <w:t xml:space="preserve">elf Projekten, die MdL Preidl </w:t>
      </w:r>
      <w:r w:rsidR="005F4621">
        <w:rPr>
          <w:rFonts w:ascii="Arial" w:eastAsia="Times New Roman" w:hAnsi="Arial" w:cs="Arial"/>
          <w:color w:val="3C3C3C"/>
          <w:kern w:val="0"/>
          <w:lang w:eastAsia="de-DE"/>
          <w14:ligatures w14:val="none"/>
        </w:rPr>
        <w:t xml:space="preserve">heuer </w:t>
      </w:r>
      <w:r w:rsidRPr="00D12EBA">
        <w:rPr>
          <w:rFonts w:ascii="Arial" w:eastAsia="Times New Roman" w:hAnsi="Arial" w:cs="Arial"/>
          <w:color w:val="3C3C3C"/>
          <w:kern w:val="0"/>
          <w:lang w:eastAsia="de-DE"/>
          <w14:ligatures w14:val="none"/>
        </w:rPr>
        <w:t>durchsetzen konnte. Nach vielen Gesprächen mit den Akteuren vor Ort wurden gemeinsam mit seinem Team Vorschläge ausgearbeitet</w:t>
      </w:r>
      <w:r w:rsidR="00770583">
        <w:rPr>
          <w:rFonts w:ascii="Arial" w:eastAsia="Times New Roman" w:hAnsi="Arial" w:cs="Arial"/>
          <w:color w:val="3C3C3C"/>
          <w:kern w:val="0"/>
          <w:lang w:eastAsia="de-DE"/>
          <w14:ligatures w14:val="none"/>
        </w:rPr>
        <w:t xml:space="preserve">, </w:t>
      </w:r>
      <w:r w:rsidRPr="00D12EBA">
        <w:rPr>
          <w:rFonts w:ascii="Arial" w:eastAsia="Times New Roman" w:hAnsi="Arial" w:cs="Arial"/>
          <w:color w:val="3C3C3C"/>
          <w:kern w:val="0"/>
          <w:lang w:eastAsia="de-DE"/>
          <w14:ligatures w14:val="none"/>
        </w:rPr>
        <w:t xml:space="preserve">innerhalb der Regierungsfraktion abgewogen und jetzt steht fest, wer mit </w:t>
      </w:r>
      <w:proofErr w:type="spellStart"/>
      <w:r w:rsidRPr="00D12EBA">
        <w:rPr>
          <w:rFonts w:ascii="Arial" w:eastAsia="Times New Roman" w:hAnsi="Arial" w:cs="Arial"/>
          <w:color w:val="3C3C3C"/>
          <w:kern w:val="0"/>
          <w:lang w:eastAsia="de-DE"/>
          <w14:ligatures w14:val="none"/>
        </w:rPr>
        <w:t>insgesammt</w:t>
      </w:r>
      <w:proofErr w:type="spellEnd"/>
      <w:r w:rsidRPr="00D12EBA">
        <w:rPr>
          <w:rFonts w:ascii="Arial" w:eastAsia="Times New Roman" w:hAnsi="Arial" w:cs="Arial"/>
          <w:color w:val="3C3C3C"/>
          <w:kern w:val="0"/>
          <w:lang w:eastAsia="de-DE"/>
          <w14:ligatures w14:val="none"/>
        </w:rPr>
        <w:t xml:space="preserve"> </w:t>
      </w:r>
      <w:r w:rsidR="00FD7452" w:rsidRPr="00FD7452">
        <w:rPr>
          <w:rFonts w:ascii="Arial" w:eastAsia="Times New Roman" w:hAnsi="Arial" w:cs="Arial"/>
          <w:color w:val="3C3C3C"/>
          <w:kern w:val="0"/>
          <w:lang w:eastAsia="de-DE"/>
          <w14:ligatures w14:val="none"/>
        </w:rPr>
        <w:t>1.093.500</w:t>
      </w:r>
      <w:r w:rsidR="00FD7452">
        <w:rPr>
          <w:rFonts w:ascii="Arial" w:eastAsia="Times New Roman" w:hAnsi="Arial" w:cs="Arial"/>
          <w:color w:val="3C3C3C"/>
          <w:kern w:val="0"/>
          <w:lang w:eastAsia="de-DE"/>
          <w14:ligatures w14:val="none"/>
        </w:rPr>
        <w:t xml:space="preserve"> </w:t>
      </w:r>
      <w:r w:rsidRPr="00D12EBA">
        <w:rPr>
          <w:rFonts w:ascii="Arial" w:eastAsia="Times New Roman" w:hAnsi="Arial" w:cs="Arial"/>
          <w:color w:val="3C3C3C"/>
          <w:kern w:val="0"/>
          <w:lang w:eastAsia="de-DE"/>
          <w14:ligatures w14:val="none"/>
        </w:rPr>
        <w:t>Euro gefördert wird.</w:t>
      </w:r>
    </w:p>
    <w:p w14:paraId="1ECCF7E6" w14:textId="77777777" w:rsidR="00D12EBA" w:rsidRPr="00D12EBA" w:rsidRDefault="00D12EBA" w:rsidP="00D12EBA">
      <w:pPr>
        <w:shd w:val="clear" w:color="auto" w:fill="FFFFFF"/>
        <w:jc w:val="both"/>
        <w:outlineLvl w:val="1"/>
        <w:rPr>
          <w:rFonts w:ascii="Arial" w:eastAsia="Times New Roman" w:hAnsi="Arial" w:cs="Arial"/>
          <w:color w:val="3C3C3C"/>
          <w:kern w:val="0"/>
          <w:lang w:eastAsia="de-DE"/>
          <w14:ligatures w14:val="none"/>
        </w:rPr>
      </w:pPr>
    </w:p>
    <w:p w14:paraId="59614390" w14:textId="172D1B1D" w:rsidR="00D12EBA" w:rsidRPr="00D12EBA" w:rsidRDefault="00D12EBA" w:rsidP="00D12EBA">
      <w:pPr>
        <w:shd w:val="clear" w:color="auto" w:fill="FFFFFF"/>
        <w:jc w:val="both"/>
        <w:outlineLvl w:val="1"/>
        <w:rPr>
          <w:rFonts w:ascii="Arial" w:eastAsia="Times New Roman" w:hAnsi="Arial" w:cs="Arial"/>
          <w:color w:val="3C3C3C"/>
          <w:kern w:val="0"/>
          <w:lang w:eastAsia="de-DE"/>
          <w14:ligatures w14:val="none"/>
        </w:rPr>
      </w:pPr>
      <w:r w:rsidRPr="00D12EBA">
        <w:rPr>
          <w:rFonts w:ascii="Arial" w:eastAsia="Times New Roman" w:hAnsi="Arial" w:cs="Arial"/>
          <w:color w:val="3C3C3C"/>
          <w:kern w:val="0"/>
          <w:lang w:eastAsia="de-DE"/>
          <w14:ligatures w14:val="none"/>
        </w:rPr>
        <w:lastRenderedPageBreak/>
        <w:tab/>
        <w:t xml:space="preserve">„Ich freue mich sehr, dass ich heuer </w:t>
      </w:r>
      <w:r w:rsidR="00770583">
        <w:rPr>
          <w:rFonts w:ascii="Arial" w:eastAsia="Times New Roman" w:hAnsi="Arial" w:cs="Arial"/>
          <w:color w:val="3C3C3C"/>
          <w:kern w:val="0"/>
          <w:lang w:eastAsia="de-DE"/>
          <w14:ligatures w14:val="none"/>
        </w:rPr>
        <w:t>wieder so viel Geld in die Region holen kann</w:t>
      </w:r>
      <w:r w:rsidRPr="00D12EBA">
        <w:rPr>
          <w:rFonts w:ascii="Arial" w:eastAsia="Times New Roman" w:hAnsi="Arial" w:cs="Arial"/>
          <w:color w:val="3C3C3C"/>
          <w:kern w:val="0"/>
          <w:lang w:eastAsia="de-DE"/>
          <w14:ligatures w14:val="none"/>
        </w:rPr>
        <w:t xml:space="preserve">. Diese Projekte passieren zwar im Landkreis Cham, haben aber bayernweite Strahlkraft. </w:t>
      </w:r>
      <w:r w:rsidR="005F4621">
        <w:rPr>
          <w:rFonts w:ascii="Arial" w:eastAsia="Times New Roman" w:hAnsi="Arial" w:cs="Arial"/>
          <w:color w:val="3C3C3C"/>
          <w:kern w:val="0"/>
          <w:lang w:eastAsia="de-DE"/>
          <w14:ligatures w14:val="none"/>
        </w:rPr>
        <w:t xml:space="preserve">Das Dorfhaus in </w:t>
      </w:r>
      <w:proofErr w:type="spellStart"/>
      <w:r w:rsidR="005F4621">
        <w:rPr>
          <w:rFonts w:ascii="Arial" w:eastAsia="Times New Roman" w:hAnsi="Arial" w:cs="Arial"/>
          <w:color w:val="3C3C3C"/>
          <w:kern w:val="0"/>
          <w:lang w:eastAsia="de-DE"/>
          <w14:ligatures w14:val="none"/>
        </w:rPr>
        <w:t>Obertrübenbach</w:t>
      </w:r>
      <w:proofErr w:type="spellEnd"/>
      <w:r w:rsidR="005F4621">
        <w:rPr>
          <w:rFonts w:ascii="Arial" w:eastAsia="Times New Roman" w:hAnsi="Arial" w:cs="Arial"/>
          <w:color w:val="3C3C3C"/>
          <w:kern w:val="0"/>
          <w:lang w:eastAsia="de-DE"/>
          <w14:ligatures w14:val="none"/>
        </w:rPr>
        <w:t xml:space="preserve"> ist ein wichtiger Ort für alle Generationen. </w:t>
      </w:r>
      <w:r w:rsidR="004C1DDC">
        <w:rPr>
          <w:rFonts w:ascii="Arial" w:eastAsia="Times New Roman" w:hAnsi="Arial" w:cs="Arial"/>
          <w:color w:val="3C3C3C"/>
          <w:kern w:val="0"/>
          <w:lang w:eastAsia="de-DE"/>
          <w14:ligatures w14:val="none"/>
        </w:rPr>
        <w:t xml:space="preserve">Ich habe auch eine persönliche Verbindung: </w:t>
      </w:r>
      <w:r w:rsidR="005F4621">
        <w:rPr>
          <w:rFonts w:ascii="Arial" w:eastAsia="Times New Roman" w:hAnsi="Arial" w:cs="Arial"/>
          <w:color w:val="3C3C3C"/>
          <w:kern w:val="0"/>
          <w:lang w:eastAsia="de-DE"/>
          <w14:ligatures w14:val="none"/>
        </w:rPr>
        <w:t xml:space="preserve">Mein Bruder hat dort Rock’n’Roll getanzt und </w:t>
      </w:r>
      <w:r w:rsidR="00675799">
        <w:rPr>
          <w:rFonts w:ascii="Arial" w:eastAsia="Times New Roman" w:hAnsi="Arial" w:cs="Arial"/>
          <w:color w:val="3C3C3C"/>
          <w:kern w:val="0"/>
          <w:lang w:eastAsia="de-DE"/>
          <w14:ligatures w14:val="none"/>
        </w:rPr>
        <w:t xml:space="preserve">als wir </w:t>
      </w:r>
      <w:r w:rsidR="004C1DDC">
        <w:rPr>
          <w:rFonts w:ascii="Arial" w:eastAsia="Times New Roman" w:hAnsi="Arial" w:cs="Arial"/>
          <w:color w:val="3C3C3C"/>
          <w:kern w:val="0"/>
          <w:lang w:eastAsia="de-DE"/>
          <w14:ligatures w14:val="none"/>
        </w:rPr>
        <w:t xml:space="preserve">jetzt wieder </w:t>
      </w:r>
      <w:r w:rsidR="00675799">
        <w:rPr>
          <w:rFonts w:ascii="Arial" w:eastAsia="Times New Roman" w:hAnsi="Arial" w:cs="Arial"/>
          <w:color w:val="3C3C3C"/>
          <w:kern w:val="0"/>
          <w:lang w:eastAsia="de-DE"/>
          <w14:ligatures w14:val="none"/>
        </w:rPr>
        <w:t xml:space="preserve">vor Ort waren, war gleich das Interesse der Anlieger da, was wir </w:t>
      </w:r>
      <w:proofErr w:type="spellStart"/>
      <w:r w:rsidR="00675799">
        <w:rPr>
          <w:rFonts w:ascii="Arial" w:eastAsia="Times New Roman" w:hAnsi="Arial" w:cs="Arial"/>
          <w:color w:val="3C3C3C"/>
          <w:kern w:val="0"/>
          <w:lang w:eastAsia="de-DE"/>
          <w14:ligatures w14:val="none"/>
        </w:rPr>
        <w:t>da mit</w:t>
      </w:r>
      <w:proofErr w:type="spellEnd"/>
      <w:r w:rsidR="00675799">
        <w:rPr>
          <w:rFonts w:ascii="Arial" w:eastAsia="Times New Roman" w:hAnsi="Arial" w:cs="Arial"/>
          <w:color w:val="3C3C3C"/>
          <w:kern w:val="0"/>
          <w:lang w:eastAsia="de-DE"/>
          <w14:ligatures w14:val="none"/>
        </w:rPr>
        <w:t xml:space="preserve"> ‚ihrem‘ Dorfhaus vorhätten. </w:t>
      </w:r>
      <w:r w:rsidR="004C1DDC">
        <w:rPr>
          <w:rFonts w:ascii="Arial" w:eastAsia="Times New Roman" w:hAnsi="Arial" w:cs="Arial"/>
          <w:color w:val="3C3C3C"/>
          <w:kern w:val="0"/>
          <w:lang w:eastAsia="de-DE"/>
          <w14:ligatures w14:val="none"/>
        </w:rPr>
        <w:t>Auch die haben sich riesig über die Förderung gefreut</w:t>
      </w:r>
      <w:r w:rsidRPr="00D12EBA">
        <w:rPr>
          <w:rFonts w:ascii="Arial" w:eastAsia="Times New Roman" w:hAnsi="Arial" w:cs="Arial"/>
          <w:color w:val="3C3C3C"/>
          <w:kern w:val="0"/>
          <w:lang w:eastAsia="de-DE"/>
          <w14:ligatures w14:val="none"/>
        </w:rPr>
        <w:t xml:space="preserve">“, </w:t>
      </w:r>
      <w:r w:rsidR="004C1DDC">
        <w:rPr>
          <w:rFonts w:ascii="Arial" w:eastAsia="Times New Roman" w:hAnsi="Arial" w:cs="Arial"/>
          <w:color w:val="3C3C3C"/>
          <w:kern w:val="0"/>
          <w:lang w:eastAsia="de-DE"/>
          <w14:ligatures w14:val="none"/>
        </w:rPr>
        <w:t>erzählt</w:t>
      </w:r>
      <w:r w:rsidRPr="00D12EBA">
        <w:rPr>
          <w:rFonts w:ascii="Arial" w:eastAsia="Times New Roman" w:hAnsi="Arial" w:cs="Arial"/>
          <w:color w:val="3C3C3C"/>
          <w:kern w:val="0"/>
          <w:lang w:eastAsia="de-DE"/>
          <w14:ligatures w14:val="none"/>
        </w:rPr>
        <w:t xml:space="preserve"> Preidl, Generationenpolitischer Sprecher der FREIE WÄHLER-Landtagsfraktion.</w:t>
      </w:r>
    </w:p>
    <w:p w14:paraId="333141FD" w14:textId="77777777" w:rsidR="00D12EBA" w:rsidRPr="00D12EBA" w:rsidRDefault="00D12EBA" w:rsidP="00606BCA">
      <w:pPr>
        <w:shd w:val="clear" w:color="auto" w:fill="FFFFFF"/>
        <w:jc w:val="both"/>
        <w:outlineLvl w:val="1"/>
        <w:rPr>
          <w:rFonts w:ascii="Arial" w:eastAsia="Times New Roman" w:hAnsi="Arial" w:cs="Arial"/>
          <w:color w:val="3C3C3C"/>
          <w:kern w:val="0"/>
          <w:lang w:eastAsia="de-DE"/>
          <w14:ligatures w14:val="none"/>
        </w:rPr>
      </w:pPr>
    </w:p>
    <w:p w14:paraId="1D445DF4" w14:textId="09F3B34D" w:rsidR="004569A9" w:rsidRPr="009C1598" w:rsidRDefault="004C1DDC" w:rsidP="004569A9">
      <w:pPr>
        <w:shd w:val="clear" w:color="auto" w:fill="FFFFFF"/>
        <w:jc w:val="both"/>
        <w:outlineLvl w:val="1"/>
        <w:rPr>
          <w:rFonts w:ascii="Arial" w:eastAsia="Times New Roman" w:hAnsi="Arial" w:cs="Arial"/>
          <w:color w:val="3C3C3C"/>
          <w:kern w:val="0"/>
          <w:lang w:eastAsia="de-DE"/>
          <w14:ligatures w14:val="none"/>
        </w:rPr>
      </w:pPr>
      <w:r w:rsidRPr="009C1598">
        <w:rPr>
          <w:rFonts w:ascii="Arial" w:eastAsia="Times New Roman" w:hAnsi="Arial" w:cs="Arial"/>
          <w:color w:val="3C3C3C"/>
          <w:kern w:val="0"/>
          <w:lang w:eastAsia="de-DE"/>
          <w14:ligatures w14:val="none"/>
        </w:rPr>
        <w:t>Die Bausubstanz der ehemaligen Schule stammt aus dem Jahr 1965. Seit Jahrzehnten ist das Dorfhaus zentraler Treffpunkt für Vereine und Begegnungsstätte für Bürgerinnen und Bürger zugleich. Vom örtlichen Trägerverein verwaltet prägt das Gebäude maßgeblich das gesellschaftliche und kulturelle Leben im Rodinger Gemeindeteil. D</w:t>
      </w:r>
      <w:r w:rsidR="004569A9">
        <w:rPr>
          <w:rFonts w:ascii="Arial" w:eastAsia="Times New Roman" w:hAnsi="Arial" w:cs="Arial"/>
          <w:color w:val="3C3C3C"/>
          <w:kern w:val="0"/>
          <w:lang w:eastAsia="de-DE"/>
          <w14:ligatures w14:val="none"/>
        </w:rPr>
        <w:t>och d</w:t>
      </w:r>
      <w:r w:rsidRPr="009C1598">
        <w:rPr>
          <w:rFonts w:ascii="Arial" w:eastAsia="Times New Roman" w:hAnsi="Arial" w:cs="Arial"/>
          <w:color w:val="3C3C3C"/>
          <w:kern w:val="0"/>
          <w:lang w:eastAsia="de-DE"/>
          <w14:ligatures w14:val="none"/>
        </w:rPr>
        <w:t xml:space="preserve">er Sanierungsbedarf </w:t>
      </w:r>
      <w:r w:rsidR="004569A9">
        <w:rPr>
          <w:rFonts w:ascii="Arial" w:eastAsia="Times New Roman" w:hAnsi="Arial" w:cs="Arial"/>
          <w:color w:val="3C3C3C"/>
          <w:kern w:val="0"/>
          <w:lang w:eastAsia="de-DE"/>
          <w14:ligatures w14:val="none"/>
        </w:rPr>
        <w:t>sei</w:t>
      </w:r>
      <w:r w:rsidRPr="009C1598">
        <w:rPr>
          <w:rFonts w:ascii="Arial" w:eastAsia="Times New Roman" w:hAnsi="Arial" w:cs="Arial"/>
          <w:color w:val="3C3C3C"/>
          <w:kern w:val="0"/>
          <w:lang w:eastAsia="de-DE"/>
          <w14:ligatures w14:val="none"/>
        </w:rPr>
        <w:t xml:space="preserve"> erheblich. Vor allem die energetische Ausstattung entspr</w:t>
      </w:r>
      <w:r w:rsidR="004569A9">
        <w:rPr>
          <w:rFonts w:ascii="Arial" w:eastAsia="Times New Roman" w:hAnsi="Arial" w:cs="Arial"/>
          <w:color w:val="3C3C3C"/>
          <w:kern w:val="0"/>
          <w:lang w:eastAsia="de-DE"/>
          <w14:ligatures w14:val="none"/>
        </w:rPr>
        <w:t>eche</w:t>
      </w:r>
      <w:r w:rsidRPr="009C1598">
        <w:rPr>
          <w:rFonts w:ascii="Arial" w:eastAsia="Times New Roman" w:hAnsi="Arial" w:cs="Arial"/>
          <w:color w:val="3C3C3C"/>
          <w:kern w:val="0"/>
          <w:lang w:eastAsia="de-DE"/>
          <w14:ligatures w14:val="none"/>
        </w:rPr>
        <w:t xml:space="preserve"> nicht mehr den heutigen Anforderungen. Bei der Nutzung stell</w:t>
      </w:r>
      <w:r w:rsidR="004569A9">
        <w:rPr>
          <w:rFonts w:ascii="Arial" w:eastAsia="Times New Roman" w:hAnsi="Arial" w:cs="Arial"/>
          <w:color w:val="3C3C3C"/>
          <w:kern w:val="0"/>
          <w:lang w:eastAsia="de-DE"/>
          <w14:ligatures w14:val="none"/>
        </w:rPr>
        <w:t>t</w:t>
      </w:r>
      <w:r w:rsidRPr="009C1598">
        <w:rPr>
          <w:rFonts w:ascii="Arial" w:eastAsia="Times New Roman" w:hAnsi="Arial" w:cs="Arial"/>
          <w:color w:val="3C3C3C"/>
          <w:kern w:val="0"/>
          <w:lang w:eastAsia="de-DE"/>
          <w14:ligatures w14:val="none"/>
        </w:rPr>
        <w:t xml:space="preserve">en die erheblichen Heizkosten eine zunehmende Belastung dar. </w:t>
      </w:r>
    </w:p>
    <w:p w14:paraId="53086803" w14:textId="321AD234" w:rsidR="001070C4" w:rsidRDefault="002B590F" w:rsidP="002B590F">
      <w:pPr>
        <w:shd w:val="clear" w:color="auto" w:fill="FFFFFF"/>
        <w:ind w:firstLine="708"/>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Die</w:t>
      </w:r>
      <w:r w:rsidR="004C1DDC" w:rsidRPr="009C1598">
        <w:rPr>
          <w:rFonts w:ascii="Arial" w:eastAsia="Times New Roman" w:hAnsi="Arial" w:cs="Arial"/>
          <w:color w:val="3C3C3C"/>
          <w:kern w:val="0"/>
          <w:lang w:eastAsia="de-DE"/>
          <w14:ligatures w14:val="none"/>
        </w:rPr>
        <w:t xml:space="preserve"> energetische Sanierung </w:t>
      </w:r>
      <w:r>
        <w:rPr>
          <w:rFonts w:ascii="Arial" w:eastAsia="Times New Roman" w:hAnsi="Arial" w:cs="Arial"/>
          <w:color w:val="3C3C3C"/>
          <w:kern w:val="0"/>
          <w:lang w:eastAsia="de-DE"/>
          <w14:ligatures w14:val="none"/>
        </w:rPr>
        <w:t xml:space="preserve">leistet </w:t>
      </w:r>
      <w:r w:rsidR="004C1DDC" w:rsidRPr="009C1598">
        <w:rPr>
          <w:rFonts w:ascii="Arial" w:eastAsia="Times New Roman" w:hAnsi="Arial" w:cs="Arial"/>
          <w:color w:val="3C3C3C"/>
          <w:kern w:val="0"/>
          <w:lang w:eastAsia="de-DE"/>
          <w14:ligatures w14:val="none"/>
        </w:rPr>
        <w:t xml:space="preserve">einen wichtigen Beitrag zum Klimaschutz, indem Energie eingespart und Emissionen reduziert werden. Mit der geplanten Modernisierung soll das Dorfhaus </w:t>
      </w:r>
      <w:proofErr w:type="spellStart"/>
      <w:r w:rsidR="004C1DDC" w:rsidRPr="009C1598">
        <w:rPr>
          <w:rFonts w:ascii="Arial" w:eastAsia="Times New Roman" w:hAnsi="Arial" w:cs="Arial"/>
          <w:color w:val="3C3C3C"/>
          <w:kern w:val="0"/>
          <w:lang w:eastAsia="de-DE"/>
          <w14:ligatures w14:val="none"/>
        </w:rPr>
        <w:t>Obertrübenbach</w:t>
      </w:r>
      <w:proofErr w:type="spellEnd"/>
      <w:r w:rsidR="004C1DDC" w:rsidRPr="009C1598">
        <w:rPr>
          <w:rFonts w:ascii="Arial" w:eastAsia="Times New Roman" w:hAnsi="Arial" w:cs="Arial"/>
          <w:color w:val="3C3C3C"/>
          <w:kern w:val="0"/>
          <w:lang w:eastAsia="de-DE"/>
          <w14:ligatures w14:val="none"/>
        </w:rPr>
        <w:t xml:space="preserve"> dauerhaft als Mittelpunkt des Dorflebens gesichert und für kommende Generationen erhalten werden. </w:t>
      </w:r>
    </w:p>
    <w:p w14:paraId="3970AB29" w14:textId="77777777" w:rsidR="002B590F" w:rsidRDefault="002B590F" w:rsidP="002B590F">
      <w:pPr>
        <w:shd w:val="clear" w:color="auto" w:fill="FFFFFF"/>
        <w:jc w:val="both"/>
        <w:outlineLvl w:val="1"/>
        <w:rPr>
          <w:rFonts w:ascii="Arial" w:eastAsia="Times New Roman" w:hAnsi="Arial" w:cs="Arial"/>
          <w:color w:val="3C3C3C"/>
          <w:kern w:val="0"/>
          <w:lang w:eastAsia="de-DE"/>
          <w14:ligatures w14:val="none"/>
        </w:rPr>
      </w:pPr>
    </w:p>
    <w:p w14:paraId="2E5DFB0F" w14:textId="6CCCB3D6" w:rsidR="004B35D1" w:rsidRPr="002B590F" w:rsidRDefault="002B590F" w:rsidP="00606BCA">
      <w:pPr>
        <w:shd w:val="clear" w:color="auto" w:fill="FFFFFF"/>
        <w:jc w:val="both"/>
        <w:outlineLvl w:val="1"/>
        <w:rPr>
          <w:rFonts w:ascii="Arial" w:eastAsia="Times New Roman" w:hAnsi="Arial" w:cs="Arial"/>
          <w:b/>
          <w:bCs/>
          <w:color w:val="3C3C3C"/>
          <w:kern w:val="0"/>
          <w:lang w:eastAsia="de-DE"/>
          <w14:ligatures w14:val="none"/>
        </w:rPr>
      </w:pPr>
      <w:r w:rsidRPr="002B590F">
        <w:rPr>
          <w:rFonts w:ascii="Arial" w:eastAsia="Times New Roman" w:hAnsi="Arial" w:cs="Arial"/>
          <w:b/>
          <w:bCs/>
          <w:color w:val="3C3C3C"/>
          <w:kern w:val="0"/>
          <w:lang w:eastAsia="de-DE"/>
          <w14:ligatures w14:val="none"/>
        </w:rPr>
        <w:t>Weitere generationenübergreifende Projekte</w:t>
      </w:r>
    </w:p>
    <w:p w14:paraId="7A67C75D" w14:textId="1CD10CEA" w:rsidR="006C3687" w:rsidRDefault="00E45EA5" w:rsidP="007320C4">
      <w:pPr>
        <w:shd w:val="clear" w:color="auto" w:fill="FFFFFF"/>
        <w:ind w:firstLine="708"/>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Ein innovativer, inklusiver Spielplatz soll Kindern mit und ohne Beeinträchtigung </w:t>
      </w:r>
      <w:r w:rsidR="00B70E41">
        <w:rPr>
          <w:rFonts w:ascii="Arial" w:eastAsia="Times New Roman" w:hAnsi="Arial" w:cs="Arial"/>
          <w:color w:val="3C3C3C"/>
          <w:kern w:val="0"/>
          <w:lang w:eastAsia="de-DE"/>
          <w14:ligatures w14:val="none"/>
        </w:rPr>
        <w:t xml:space="preserve">in </w:t>
      </w:r>
      <w:proofErr w:type="spellStart"/>
      <w:r w:rsidR="002B590F">
        <w:rPr>
          <w:rFonts w:ascii="Arial" w:eastAsia="Times New Roman" w:hAnsi="Arial" w:cs="Arial"/>
          <w:color w:val="3C3C3C"/>
          <w:kern w:val="0"/>
          <w:lang w:eastAsia="de-DE"/>
          <w14:ligatures w14:val="none"/>
        </w:rPr>
        <w:t>Preidls</w:t>
      </w:r>
      <w:proofErr w:type="spellEnd"/>
      <w:r w:rsidR="00B70E41">
        <w:rPr>
          <w:rFonts w:ascii="Arial" w:eastAsia="Times New Roman" w:hAnsi="Arial" w:cs="Arial"/>
          <w:color w:val="3C3C3C"/>
          <w:kern w:val="0"/>
          <w:lang w:eastAsia="de-DE"/>
          <w14:ligatures w14:val="none"/>
        </w:rPr>
        <w:t xml:space="preserve"> Heimatstadt </w:t>
      </w:r>
      <w:r w:rsidR="002B590F">
        <w:rPr>
          <w:rFonts w:ascii="Arial" w:eastAsia="Times New Roman" w:hAnsi="Arial" w:cs="Arial"/>
          <w:color w:val="3C3C3C"/>
          <w:kern w:val="0"/>
          <w:lang w:eastAsia="de-DE"/>
          <w14:ligatures w14:val="none"/>
        </w:rPr>
        <w:t xml:space="preserve">Bad Kötzting </w:t>
      </w:r>
      <w:r w:rsidR="00B70E41">
        <w:rPr>
          <w:rFonts w:ascii="Arial" w:eastAsia="Times New Roman" w:hAnsi="Arial" w:cs="Arial"/>
          <w:color w:val="3C3C3C"/>
          <w:kern w:val="0"/>
          <w:lang w:eastAsia="de-DE"/>
          <w14:ligatures w14:val="none"/>
        </w:rPr>
        <w:t>außerdem</w:t>
      </w:r>
      <w:r>
        <w:rPr>
          <w:rFonts w:ascii="Arial" w:eastAsia="Times New Roman" w:hAnsi="Arial" w:cs="Arial"/>
          <w:color w:val="3C3C3C"/>
          <w:kern w:val="0"/>
          <w:lang w:eastAsia="de-DE"/>
          <w14:ligatures w14:val="none"/>
        </w:rPr>
        <w:t xml:space="preserve"> </w:t>
      </w:r>
      <w:r w:rsidR="00B70E41">
        <w:rPr>
          <w:rFonts w:ascii="Arial" w:eastAsia="Times New Roman" w:hAnsi="Arial" w:cs="Arial"/>
          <w:color w:val="3C3C3C"/>
          <w:kern w:val="0"/>
          <w:lang w:eastAsia="de-DE"/>
          <w14:ligatures w14:val="none"/>
        </w:rPr>
        <w:t xml:space="preserve">Freude </w:t>
      </w:r>
      <w:r>
        <w:rPr>
          <w:rFonts w:ascii="Arial" w:eastAsia="Times New Roman" w:hAnsi="Arial" w:cs="Arial"/>
          <w:color w:val="3C3C3C"/>
          <w:kern w:val="0"/>
          <w:lang w:eastAsia="de-DE"/>
          <w14:ligatures w14:val="none"/>
        </w:rPr>
        <w:t xml:space="preserve">bringen, </w:t>
      </w:r>
      <w:r w:rsidR="00BE652B">
        <w:rPr>
          <w:rFonts w:ascii="Arial" w:eastAsia="Times New Roman" w:hAnsi="Arial" w:cs="Arial"/>
          <w:color w:val="3C3C3C"/>
          <w:kern w:val="0"/>
          <w:lang w:eastAsia="de-DE"/>
          <w14:ligatures w14:val="none"/>
        </w:rPr>
        <w:t xml:space="preserve">das Konzept „Walking Football“ aus </w:t>
      </w:r>
      <w:proofErr w:type="spellStart"/>
      <w:r w:rsidR="00BE652B">
        <w:rPr>
          <w:rFonts w:ascii="Arial" w:eastAsia="Times New Roman" w:hAnsi="Arial" w:cs="Arial"/>
          <w:color w:val="3C3C3C"/>
          <w:kern w:val="0"/>
          <w:lang w:eastAsia="de-DE"/>
          <w14:ligatures w14:val="none"/>
        </w:rPr>
        <w:t>Altrandsberg</w:t>
      </w:r>
      <w:proofErr w:type="spellEnd"/>
      <w:r w:rsidR="00BE652B">
        <w:rPr>
          <w:rFonts w:ascii="Arial" w:eastAsia="Times New Roman" w:hAnsi="Arial" w:cs="Arial"/>
          <w:color w:val="3C3C3C"/>
          <w:kern w:val="0"/>
          <w:lang w:eastAsia="de-DE"/>
          <w14:ligatures w14:val="none"/>
        </w:rPr>
        <w:t xml:space="preserve"> soll in den Fußballvereinen im Freistaat etabliert werden</w:t>
      </w:r>
      <w:r w:rsidR="002B590F">
        <w:rPr>
          <w:rFonts w:ascii="Arial" w:eastAsia="Times New Roman" w:hAnsi="Arial" w:cs="Arial"/>
          <w:color w:val="3C3C3C"/>
          <w:kern w:val="0"/>
          <w:lang w:eastAsia="de-DE"/>
          <w14:ligatures w14:val="none"/>
        </w:rPr>
        <w:t xml:space="preserve"> </w:t>
      </w:r>
      <w:r w:rsidR="00BE652B">
        <w:rPr>
          <w:rFonts w:ascii="Arial" w:eastAsia="Times New Roman" w:hAnsi="Arial" w:cs="Arial"/>
          <w:color w:val="3C3C3C"/>
          <w:kern w:val="0"/>
          <w:lang w:eastAsia="de-DE"/>
          <w14:ligatures w14:val="none"/>
        </w:rPr>
        <w:t xml:space="preserve">und </w:t>
      </w:r>
      <w:r w:rsidR="005222CC">
        <w:rPr>
          <w:rFonts w:ascii="Arial" w:eastAsia="Times New Roman" w:hAnsi="Arial" w:cs="Arial"/>
          <w:color w:val="3C3C3C"/>
          <w:kern w:val="0"/>
          <w:lang w:eastAsia="de-DE"/>
          <w14:ligatures w14:val="none"/>
        </w:rPr>
        <w:t>durch ein neuartiges, leichteres und kostengünstigeres Exoskelett aus dem Gesundheitscampus Bad Kötzting sollen zum Beispiel Pflegekräfte in ihrer täglichen Arbeit entlastet werden.</w:t>
      </w:r>
      <w:r w:rsidR="00B70E41">
        <w:rPr>
          <w:rFonts w:ascii="Arial" w:eastAsia="Times New Roman" w:hAnsi="Arial" w:cs="Arial"/>
          <w:color w:val="3C3C3C"/>
          <w:kern w:val="0"/>
          <w:lang w:eastAsia="de-DE"/>
          <w14:ligatures w14:val="none"/>
        </w:rPr>
        <w:t xml:space="preserve"> Insgesamt werden in der Region dank des Einsatzes von MdL Preidl elf Projekte mit </w:t>
      </w:r>
      <w:r w:rsidR="007320C4" w:rsidRPr="007320C4">
        <w:rPr>
          <w:rFonts w:ascii="Arial" w:eastAsia="Times New Roman" w:hAnsi="Arial" w:cs="Arial"/>
          <w:color w:val="3C3C3C"/>
          <w:kern w:val="0"/>
          <w:lang w:eastAsia="de-DE"/>
          <w14:ligatures w14:val="none"/>
        </w:rPr>
        <w:t>1.093.500</w:t>
      </w:r>
      <w:r w:rsidR="007320C4">
        <w:rPr>
          <w:rFonts w:ascii="Arial" w:eastAsia="Times New Roman" w:hAnsi="Arial" w:cs="Arial"/>
          <w:color w:val="3C3C3C"/>
          <w:kern w:val="0"/>
          <w:lang w:eastAsia="de-DE"/>
          <w14:ligatures w14:val="none"/>
        </w:rPr>
        <w:t xml:space="preserve"> </w:t>
      </w:r>
      <w:r w:rsidR="00B70E41" w:rsidRPr="00D12EBA">
        <w:rPr>
          <w:rFonts w:ascii="Arial" w:eastAsia="Times New Roman" w:hAnsi="Arial" w:cs="Arial"/>
          <w:color w:val="3C3C3C"/>
          <w:kern w:val="0"/>
          <w:lang w:eastAsia="de-DE"/>
          <w14:ligatures w14:val="none"/>
        </w:rPr>
        <w:t>Euro gefördert</w:t>
      </w:r>
      <w:r w:rsidR="00B70E41">
        <w:rPr>
          <w:rFonts w:ascii="Arial" w:eastAsia="Times New Roman" w:hAnsi="Arial" w:cs="Arial"/>
          <w:color w:val="3C3C3C"/>
          <w:kern w:val="0"/>
          <w:lang w:eastAsia="de-DE"/>
          <w14:ligatures w14:val="none"/>
        </w:rPr>
        <w:t xml:space="preserve">. </w:t>
      </w:r>
      <w:r w:rsidR="00E24FA7" w:rsidRPr="00E24FA7">
        <w:rPr>
          <w:rFonts w:ascii="Arial" w:eastAsia="Times New Roman" w:hAnsi="Arial" w:cs="Arial"/>
          <w:color w:val="3C3C3C"/>
          <w:kern w:val="0"/>
          <w:lang w:eastAsia="de-DE"/>
          <w14:ligatures w14:val="none"/>
        </w:rPr>
        <w:t xml:space="preserve">Die Fraktionsinitiativen werden seit dieser Woche im Haushaltsausschuss beraten und sollen im April mit dem Doppelhaushalt 2026/2027 </w:t>
      </w:r>
      <w:r w:rsidR="006C3687">
        <w:rPr>
          <w:rFonts w:ascii="Arial" w:eastAsia="Times New Roman" w:hAnsi="Arial" w:cs="Arial"/>
          <w:color w:val="3C3C3C"/>
          <w:kern w:val="0"/>
          <w:lang w:eastAsia="de-DE"/>
          <w14:ligatures w14:val="none"/>
        </w:rPr>
        <w:t xml:space="preserve">mit einer Gesamthöhe von 110 Millionen Euro </w:t>
      </w:r>
      <w:r w:rsidR="00E24FA7" w:rsidRPr="00E24FA7">
        <w:rPr>
          <w:rFonts w:ascii="Arial" w:eastAsia="Times New Roman" w:hAnsi="Arial" w:cs="Arial"/>
          <w:color w:val="3C3C3C"/>
          <w:kern w:val="0"/>
          <w:lang w:eastAsia="de-DE"/>
          <w14:ligatures w14:val="none"/>
        </w:rPr>
        <w:t>vom Landtag beschlossen werden.</w:t>
      </w:r>
    </w:p>
    <w:p w14:paraId="2C580494" w14:textId="77777777" w:rsidR="009C1598" w:rsidRDefault="009C1598" w:rsidP="006C3687">
      <w:pPr>
        <w:shd w:val="clear" w:color="auto" w:fill="FFFFFF"/>
        <w:ind w:firstLine="708"/>
        <w:jc w:val="both"/>
        <w:outlineLvl w:val="1"/>
        <w:rPr>
          <w:rFonts w:ascii="Arial" w:eastAsia="Times New Roman" w:hAnsi="Arial" w:cs="Arial"/>
          <w:color w:val="3C3C3C"/>
          <w:kern w:val="0"/>
          <w:lang w:eastAsia="de-DE"/>
          <w14:ligatures w14:val="none"/>
        </w:rPr>
      </w:pPr>
    </w:p>
    <w:p w14:paraId="711964F0" w14:textId="77777777" w:rsidR="009C1598" w:rsidRDefault="009C1598" w:rsidP="006C3687">
      <w:pPr>
        <w:shd w:val="clear" w:color="auto" w:fill="FFFFFF"/>
        <w:ind w:firstLine="708"/>
        <w:jc w:val="both"/>
        <w:outlineLvl w:val="1"/>
        <w:rPr>
          <w:rFonts w:ascii="Arial" w:eastAsia="Times New Roman" w:hAnsi="Arial" w:cs="Arial"/>
          <w:color w:val="3C3C3C"/>
          <w:kern w:val="0"/>
          <w:lang w:eastAsia="de-DE"/>
          <w14:ligatures w14:val="none"/>
        </w:rPr>
      </w:pPr>
    </w:p>
    <w:sectPr w:rsidR="009C1598"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D7C3E" w14:textId="77777777" w:rsidR="00C61998" w:rsidRDefault="00C61998" w:rsidP="001F03E2">
      <w:r>
        <w:separator/>
      </w:r>
    </w:p>
  </w:endnote>
  <w:endnote w:type="continuationSeparator" w:id="0">
    <w:p w14:paraId="76CBDA9F" w14:textId="77777777" w:rsidR="00C61998" w:rsidRDefault="00C61998"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altName w:val="Segoe UI"/>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D3E59" w14:textId="77777777" w:rsidR="00C61998" w:rsidRDefault="00C61998" w:rsidP="001F03E2">
      <w:r>
        <w:separator/>
      </w:r>
    </w:p>
  </w:footnote>
  <w:footnote w:type="continuationSeparator" w:id="0">
    <w:p w14:paraId="72F63AEC" w14:textId="77777777" w:rsidR="00C61998" w:rsidRDefault="00C61998"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5920B94D"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9A1E58">
      <w:rPr>
        <w:rFonts w:ascii="Open Sans Condensed Light" w:hAnsi="Open Sans Condensed Light" w:cs="Open Sans Condensed Light"/>
      </w:rPr>
      <w:t>11.03</w:t>
    </w:r>
    <w:r w:rsidR="009F3C93" w:rsidRPr="009F3C93">
      <w:rPr>
        <w:rFonts w:ascii="Open Sans Condensed Light" w:hAnsi="Open Sans Condensed Light" w:cs="Open Sans Condensed Light"/>
      </w:rPr>
      <w:t>.202</w:t>
    </w:r>
    <w:r w:rsidR="00606BCA">
      <w:rPr>
        <w:rFonts w:ascii="Open Sans Condensed Light" w:hAnsi="Open Sans Condensed Light" w:cs="Open Sans Condensed Light"/>
      </w:rPr>
      <w:t>5</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53D"/>
    <w:rsid w:val="00022CCC"/>
    <w:rsid w:val="0002483B"/>
    <w:rsid w:val="00040AE7"/>
    <w:rsid w:val="00041D44"/>
    <w:rsid w:val="0004506E"/>
    <w:rsid w:val="00047983"/>
    <w:rsid w:val="00051606"/>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C192D"/>
    <w:rsid w:val="000D12F6"/>
    <w:rsid w:val="000E0A12"/>
    <w:rsid w:val="000E0C44"/>
    <w:rsid w:val="000E1DC0"/>
    <w:rsid w:val="000E59B7"/>
    <w:rsid w:val="000E6533"/>
    <w:rsid w:val="000E7C90"/>
    <w:rsid w:val="000F04D2"/>
    <w:rsid w:val="000F3225"/>
    <w:rsid w:val="000F6DCF"/>
    <w:rsid w:val="000F7795"/>
    <w:rsid w:val="001070C4"/>
    <w:rsid w:val="00111DD8"/>
    <w:rsid w:val="001160E2"/>
    <w:rsid w:val="00121DFC"/>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81E99"/>
    <w:rsid w:val="00191218"/>
    <w:rsid w:val="001921ED"/>
    <w:rsid w:val="001929C7"/>
    <w:rsid w:val="001A3BB0"/>
    <w:rsid w:val="001B6464"/>
    <w:rsid w:val="001B6EF0"/>
    <w:rsid w:val="001C24F2"/>
    <w:rsid w:val="001C4273"/>
    <w:rsid w:val="001E1EA4"/>
    <w:rsid w:val="001E2F57"/>
    <w:rsid w:val="001E50A2"/>
    <w:rsid w:val="001E7EE8"/>
    <w:rsid w:val="001F03E2"/>
    <w:rsid w:val="001F2CB1"/>
    <w:rsid w:val="0021123C"/>
    <w:rsid w:val="0021141E"/>
    <w:rsid w:val="002146D8"/>
    <w:rsid w:val="002163F9"/>
    <w:rsid w:val="002176F3"/>
    <w:rsid w:val="002229D2"/>
    <w:rsid w:val="00222B2F"/>
    <w:rsid w:val="0022338B"/>
    <w:rsid w:val="00227E52"/>
    <w:rsid w:val="00234799"/>
    <w:rsid w:val="0024346E"/>
    <w:rsid w:val="002435FC"/>
    <w:rsid w:val="00244A85"/>
    <w:rsid w:val="00251777"/>
    <w:rsid w:val="00253088"/>
    <w:rsid w:val="00262537"/>
    <w:rsid w:val="00262ABB"/>
    <w:rsid w:val="00264B16"/>
    <w:rsid w:val="0026515B"/>
    <w:rsid w:val="00267B55"/>
    <w:rsid w:val="00272020"/>
    <w:rsid w:val="0028245B"/>
    <w:rsid w:val="00285068"/>
    <w:rsid w:val="002875AB"/>
    <w:rsid w:val="002934C0"/>
    <w:rsid w:val="002952F9"/>
    <w:rsid w:val="002A193D"/>
    <w:rsid w:val="002A75BB"/>
    <w:rsid w:val="002B01F4"/>
    <w:rsid w:val="002B212F"/>
    <w:rsid w:val="002B590F"/>
    <w:rsid w:val="002B7D29"/>
    <w:rsid w:val="002C06FA"/>
    <w:rsid w:val="002C3DAA"/>
    <w:rsid w:val="002C594B"/>
    <w:rsid w:val="002C66BB"/>
    <w:rsid w:val="002C69FA"/>
    <w:rsid w:val="002C6FF7"/>
    <w:rsid w:val="002D1EF5"/>
    <w:rsid w:val="002E0041"/>
    <w:rsid w:val="002E3E29"/>
    <w:rsid w:val="002E4E2D"/>
    <w:rsid w:val="002E55B6"/>
    <w:rsid w:val="002E6228"/>
    <w:rsid w:val="002F37A7"/>
    <w:rsid w:val="002F4BAD"/>
    <w:rsid w:val="002F5763"/>
    <w:rsid w:val="002F57FE"/>
    <w:rsid w:val="00304CF8"/>
    <w:rsid w:val="00305008"/>
    <w:rsid w:val="00306DEE"/>
    <w:rsid w:val="0031022F"/>
    <w:rsid w:val="003148F2"/>
    <w:rsid w:val="00317085"/>
    <w:rsid w:val="003170C1"/>
    <w:rsid w:val="003200E0"/>
    <w:rsid w:val="003216E7"/>
    <w:rsid w:val="00322C1D"/>
    <w:rsid w:val="00325C74"/>
    <w:rsid w:val="00330105"/>
    <w:rsid w:val="00334B6C"/>
    <w:rsid w:val="00344990"/>
    <w:rsid w:val="00344D76"/>
    <w:rsid w:val="00347A84"/>
    <w:rsid w:val="0035278B"/>
    <w:rsid w:val="003577A6"/>
    <w:rsid w:val="00365299"/>
    <w:rsid w:val="003660E8"/>
    <w:rsid w:val="00370D9A"/>
    <w:rsid w:val="0037682F"/>
    <w:rsid w:val="00376B7B"/>
    <w:rsid w:val="003833F3"/>
    <w:rsid w:val="003A5F5A"/>
    <w:rsid w:val="003B3921"/>
    <w:rsid w:val="003B694B"/>
    <w:rsid w:val="003C109C"/>
    <w:rsid w:val="003C281C"/>
    <w:rsid w:val="003C5714"/>
    <w:rsid w:val="003E1305"/>
    <w:rsid w:val="003E2A99"/>
    <w:rsid w:val="003E3F40"/>
    <w:rsid w:val="003E43CE"/>
    <w:rsid w:val="003F1D4A"/>
    <w:rsid w:val="00406AED"/>
    <w:rsid w:val="004231B6"/>
    <w:rsid w:val="00425D2D"/>
    <w:rsid w:val="00427E50"/>
    <w:rsid w:val="00434B7F"/>
    <w:rsid w:val="00442584"/>
    <w:rsid w:val="004460B1"/>
    <w:rsid w:val="0044625A"/>
    <w:rsid w:val="00451DB8"/>
    <w:rsid w:val="004569A9"/>
    <w:rsid w:val="00457BA6"/>
    <w:rsid w:val="0046077B"/>
    <w:rsid w:val="00460DA1"/>
    <w:rsid w:val="00461EE1"/>
    <w:rsid w:val="00462064"/>
    <w:rsid w:val="0046379E"/>
    <w:rsid w:val="004661C3"/>
    <w:rsid w:val="0047258F"/>
    <w:rsid w:val="004735E8"/>
    <w:rsid w:val="00476B84"/>
    <w:rsid w:val="00477C8B"/>
    <w:rsid w:val="00482B59"/>
    <w:rsid w:val="00490F47"/>
    <w:rsid w:val="004A21C2"/>
    <w:rsid w:val="004B1D5B"/>
    <w:rsid w:val="004B35D1"/>
    <w:rsid w:val="004B3DDA"/>
    <w:rsid w:val="004B4443"/>
    <w:rsid w:val="004B671D"/>
    <w:rsid w:val="004B6EF7"/>
    <w:rsid w:val="004B6F27"/>
    <w:rsid w:val="004B7799"/>
    <w:rsid w:val="004C1DDC"/>
    <w:rsid w:val="004C37C7"/>
    <w:rsid w:val="004C59D3"/>
    <w:rsid w:val="004D2AFB"/>
    <w:rsid w:val="004D303F"/>
    <w:rsid w:val="004D4D7B"/>
    <w:rsid w:val="004E0671"/>
    <w:rsid w:val="004E44D3"/>
    <w:rsid w:val="004F381D"/>
    <w:rsid w:val="005007C3"/>
    <w:rsid w:val="00502CED"/>
    <w:rsid w:val="0051054C"/>
    <w:rsid w:val="005105CB"/>
    <w:rsid w:val="00513981"/>
    <w:rsid w:val="00516EB0"/>
    <w:rsid w:val="00517443"/>
    <w:rsid w:val="0052144F"/>
    <w:rsid w:val="005222CC"/>
    <w:rsid w:val="0052546C"/>
    <w:rsid w:val="00526B4D"/>
    <w:rsid w:val="00526BE9"/>
    <w:rsid w:val="00526C3C"/>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77ECD"/>
    <w:rsid w:val="00585B91"/>
    <w:rsid w:val="00586254"/>
    <w:rsid w:val="00595077"/>
    <w:rsid w:val="00597F84"/>
    <w:rsid w:val="005B71BA"/>
    <w:rsid w:val="005C2CD3"/>
    <w:rsid w:val="005C40C8"/>
    <w:rsid w:val="005D542E"/>
    <w:rsid w:val="005E5928"/>
    <w:rsid w:val="005E59D0"/>
    <w:rsid w:val="005E6376"/>
    <w:rsid w:val="005F22A5"/>
    <w:rsid w:val="005F2BD9"/>
    <w:rsid w:val="005F4621"/>
    <w:rsid w:val="005F47E7"/>
    <w:rsid w:val="005F4A1B"/>
    <w:rsid w:val="005F68FF"/>
    <w:rsid w:val="005F7334"/>
    <w:rsid w:val="005F7840"/>
    <w:rsid w:val="00605336"/>
    <w:rsid w:val="00606BCA"/>
    <w:rsid w:val="006107B2"/>
    <w:rsid w:val="0061201E"/>
    <w:rsid w:val="006144A5"/>
    <w:rsid w:val="00640E7A"/>
    <w:rsid w:val="006453E2"/>
    <w:rsid w:val="00657675"/>
    <w:rsid w:val="0066093A"/>
    <w:rsid w:val="006610BE"/>
    <w:rsid w:val="0066499E"/>
    <w:rsid w:val="00664BD4"/>
    <w:rsid w:val="00664CBD"/>
    <w:rsid w:val="00664D29"/>
    <w:rsid w:val="00665CA4"/>
    <w:rsid w:val="0066772A"/>
    <w:rsid w:val="00673CE9"/>
    <w:rsid w:val="006745D7"/>
    <w:rsid w:val="006749CF"/>
    <w:rsid w:val="00675799"/>
    <w:rsid w:val="00681059"/>
    <w:rsid w:val="006823A9"/>
    <w:rsid w:val="00687A3D"/>
    <w:rsid w:val="00687F2A"/>
    <w:rsid w:val="00697FF6"/>
    <w:rsid w:val="006A06A0"/>
    <w:rsid w:val="006B0318"/>
    <w:rsid w:val="006B2E3C"/>
    <w:rsid w:val="006C1B8A"/>
    <w:rsid w:val="006C1E4A"/>
    <w:rsid w:val="006C3687"/>
    <w:rsid w:val="006D1B83"/>
    <w:rsid w:val="006D4BAA"/>
    <w:rsid w:val="006E056E"/>
    <w:rsid w:val="006E0ED9"/>
    <w:rsid w:val="006E3DB4"/>
    <w:rsid w:val="006E4BA8"/>
    <w:rsid w:val="006E4D5F"/>
    <w:rsid w:val="006F4A1F"/>
    <w:rsid w:val="006F69DE"/>
    <w:rsid w:val="006F7384"/>
    <w:rsid w:val="006F7726"/>
    <w:rsid w:val="00701FA8"/>
    <w:rsid w:val="00702DA8"/>
    <w:rsid w:val="00707FF8"/>
    <w:rsid w:val="00712301"/>
    <w:rsid w:val="0071248E"/>
    <w:rsid w:val="007143D1"/>
    <w:rsid w:val="0071559B"/>
    <w:rsid w:val="00721381"/>
    <w:rsid w:val="00730B16"/>
    <w:rsid w:val="007320C4"/>
    <w:rsid w:val="00733815"/>
    <w:rsid w:val="0073388D"/>
    <w:rsid w:val="007367E3"/>
    <w:rsid w:val="00744E1C"/>
    <w:rsid w:val="007469EE"/>
    <w:rsid w:val="00753DA7"/>
    <w:rsid w:val="0075400B"/>
    <w:rsid w:val="00754B79"/>
    <w:rsid w:val="00766534"/>
    <w:rsid w:val="00770583"/>
    <w:rsid w:val="00771323"/>
    <w:rsid w:val="007744B4"/>
    <w:rsid w:val="00782C74"/>
    <w:rsid w:val="007874F2"/>
    <w:rsid w:val="00787EE2"/>
    <w:rsid w:val="00791B97"/>
    <w:rsid w:val="00795A95"/>
    <w:rsid w:val="007977BE"/>
    <w:rsid w:val="007A72AB"/>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416C"/>
    <w:rsid w:val="00992F39"/>
    <w:rsid w:val="00995C8D"/>
    <w:rsid w:val="00997FDA"/>
    <w:rsid w:val="009A1A64"/>
    <w:rsid w:val="009A1E58"/>
    <w:rsid w:val="009A7CCC"/>
    <w:rsid w:val="009A7E9E"/>
    <w:rsid w:val="009B0990"/>
    <w:rsid w:val="009B38F7"/>
    <w:rsid w:val="009B7B45"/>
    <w:rsid w:val="009C1598"/>
    <w:rsid w:val="009C2109"/>
    <w:rsid w:val="009D3017"/>
    <w:rsid w:val="009E178D"/>
    <w:rsid w:val="009E40A0"/>
    <w:rsid w:val="009F3C93"/>
    <w:rsid w:val="009F42A7"/>
    <w:rsid w:val="009F5C30"/>
    <w:rsid w:val="009F65AC"/>
    <w:rsid w:val="00A04A52"/>
    <w:rsid w:val="00A060D7"/>
    <w:rsid w:val="00A07905"/>
    <w:rsid w:val="00A106B0"/>
    <w:rsid w:val="00A118CE"/>
    <w:rsid w:val="00A14111"/>
    <w:rsid w:val="00A14BB8"/>
    <w:rsid w:val="00A26240"/>
    <w:rsid w:val="00A37E7F"/>
    <w:rsid w:val="00A42514"/>
    <w:rsid w:val="00A53701"/>
    <w:rsid w:val="00A53FF7"/>
    <w:rsid w:val="00A56CBA"/>
    <w:rsid w:val="00A61E52"/>
    <w:rsid w:val="00A65462"/>
    <w:rsid w:val="00A6736B"/>
    <w:rsid w:val="00A70DF5"/>
    <w:rsid w:val="00A72E47"/>
    <w:rsid w:val="00A73EA9"/>
    <w:rsid w:val="00A8019A"/>
    <w:rsid w:val="00A8390C"/>
    <w:rsid w:val="00A862CA"/>
    <w:rsid w:val="00A96DA3"/>
    <w:rsid w:val="00AA2649"/>
    <w:rsid w:val="00AA2C58"/>
    <w:rsid w:val="00AA3999"/>
    <w:rsid w:val="00AA6FD7"/>
    <w:rsid w:val="00AB37DE"/>
    <w:rsid w:val="00AB6B6C"/>
    <w:rsid w:val="00AC29B2"/>
    <w:rsid w:val="00AC6F8F"/>
    <w:rsid w:val="00AD181F"/>
    <w:rsid w:val="00AD1AED"/>
    <w:rsid w:val="00AD40C2"/>
    <w:rsid w:val="00AD731A"/>
    <w:rsid w:val="00AE35CE"/>
    <w:rsid w:val="00AE494C"/>
    <w:rsid w:val="00AE6872"/>
    <w:rsid w:val="00AF2B42"/>
    <w:rsid w:val="00B03179"/>
    <w:rsid w:val="00B032B5"/>
    <w:rsid w:val="00B0509A"/>
    <w:rsid w:val="00B05B41"/>
    <w:rsid w:val="00B065F0"/>
    <w:rsid w:val="00B13BCA"/>
    <w:rsid w:val="00B14C56"/>
    <w:rsid w:val="00B17F2D"/>
    <w:rsid w:val="00B21A2B"/>
    <w:rsid w:val="00B22AFC"/>
    <w:rsid w:val="00B305C0"/>
    <w:rsid w:val="00B421D6"/>
    <w:rsid w:val="00B42649"/>
    <w:rsid w:val="00B427BF"/>
    <w:rsid w:val="00B42846"/>
    <w:rsid w:val="00B4284B"/>
    <w:rsid w:val="00B42A64"/>
    <w:rsid w:val="00B452BD"/>
    <w:rsid w:val="00B46AAB"/>
    <w:rsid w:val="00B47259"/>
    <w:rsid w:val="00B47EE5"/>
    <w:rsid w:val="00B56015"/>
    <w:rsid w:val="00B60324"/>
    <w:rsid w:val="00B70E41"/>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E652B"/>
    <w:rsid w:val="00BF7B38"/>
    <w:rsid w:val="00C004B2"/>
    <w:rsid w:val="00C0081F"/>
    <w:rsid w:val="00C02377"/>
    <w:rsid w:val="00C031D5"/>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1998"/>
    <w:rsid w:val="00C620AD"/>
    <w:rsid w:val="00C638F6"/>
    <w:rsid w:val="00C66E4D"/>
    <w:rsid w:val="00C74C1E"/>
    <w:rsid w:val="00C850EE"/>
    <w:rsid w:val="00C86B81"/>
    <w:rsid w:val="00C86EDD"/>
    <w:rsid w:val="00C90D79"/>
    <w:rsid w:val="00CC18EC"/>
    <w:rsid w:val="00CD2796"/>
    <w:rsid w:val="00CD3C5D"/>
    <w:rsid w:val="00CD4D11"/>
    <w:rsid w:val="00CD6838"/>
    <w:rsid w:val="00CE20FF"/>
    <w:rsid w:val="00CE5766"/>
    <w:rsid w:val="00CF06A4"/>
    <w:rsid w:val="00CF16A0"/>
    <w:rsid w:val="00CF4048"/>
    <w:rsid w:val="00CF6E8F"/>
    <w:rsid w:val="00D03508"/>
    <w:rsid w:val="00D03D5F"/>
    <w:rsid w:val="00D07BC4"/>
    <w:rsid w:val="00D07BFB"/>
    <w:rsid w:val="00D1066C"/>
    <w:rsid w:val="00D12EBA"/>
    <w:rsid w:val="00D20388"/>
    <w:rsid w:val="00D2261A"/>
    <w:rsid w:val="00D23579"/>
    <w:rsid w:val="00D43C1F"/>
    <w:rsid w:val="00D55CE7"/>
    <w:rsid w:val="00D56B25"/>
    <w:rsid w:val="00D61F97"/>
    <w:rsid w:val="00D62E0E"/>
    <w:rsid w:val="00D66F19"/>
    <w:rsid w:val="00D75A5E"/>
    <w:rsid w:val="00D8035A"/>
    <w:rsid w:val="00D819F5"/>
    <w:rsid w:val="00D81CBD"/>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4FA7"/>
    <w:rsid w:val="00E26008"/>
    <w:rsid w:val="00E31A74"/>
    <w:rsid w:val="00E32383"/>
    <w:rsid w:val="00E3282E"/>
    <w:rsid w:val="00E36D92"/>
    <w:rsid w:val="00E36EFD"/>
    <w:rsid w:val="00E375E0"/>
    <w:rsid w:val="00E37689"/>
    <w:rsid w:val="00E41F86"/>
    <w:rsid w:val="00E4456A"/>
    <w:rsid w:val="00E45EA5"/>
    <w:rsid w:val="00E466E4"/>
    <w:rsid w:val="00E50716"/>
    <w:rsid w:val="00E50CF5"/>
    <w:rsid w:val="00E54963"/>
    <w:rsid w:val="00E56630"/>
    <w:rsid w:val="00E56F1C"/>
    <w:rsid w:val="00E64416"/>
    <w:rsid w:val="00E801E2"/>
    <w:rsid w:val="00E8116E"/>
    <w:rsid w:val="00E95CD7"/>
    <w:rsid w:val="00E96621"/>
    <w:rsid w:val="00EA0FFA"/>
    <w:rsid w:val="00EA59EF"/>
    <w:rsid w:val="00EA5C2A"/>
    <w:rsid w:val="00EB42C3"/>
    <w:rsid w:val="00EC272B"/>
    <w:rsid w:val="00EC5BF0"/>
    <w:rsid w:val="00ED03BE"/>
    <w:rsid w:val="00ED1349"/>
    <w:rsid w:val="00ED7C2D"/>
    <w:rsid w:val="00EE1B32"/>
    <w:rsid w:val="00EE1E42"/>
    <w:rsid w:val="00EE5EAB"/>
    <w:rsid w:val="00EF41E4"/>
    <w:rsid w:val="00EF612A"/>
    <w:rsid w:val="00F10E0C"/>
    <w:rsid w:val="00F165EC"/>
    <w:rsid w:val="00F17B03"/>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61FB"/>
    <w:rsid w:val="00FC14B6"/>
    <w:rsid w:val="00FC7867"/>
    <w:rsid w:val="00FD0C08"/>
    <w:rsid w:val="00FD1A70"/>
    <w:rsid w:val="00FD40E5"/>
    <w:rsid w:val="00FD7452"/>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Props1.xml><?xml version="1.0" encoding="utf-8"?>
<ds:datastoreItem xmlns:ds="http://schemas.openxmlformats.org/officeDocument/2006/customXml" ds:itemID="{F6A02B5C-903E-4E66-A41A-0DBE877CD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3.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4.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2923</Characters>
  <Application>Microsoft Office Word</Application>
  <DocSecurity>0</DocSecurity>
  <Lines>24</Lines>
  <Paragraphs>6</Paragraphs>
  <ScaleCrop>false</ScaleCrop>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Christian Lindinger</cp:lastModifiedBy>
  <cp:revision>6</cp:revision>
  <cp:lastPrinted>2024-07-04T10:28:00Z</cp:lastPrinted>
  <dcterms:created xsi:type="dcterms:W3CDTF">2026-03-11T08:13:00Z</dcterms:created>
  <dcterms:modified xsi:type="dcterms:W3CDTF">2026-03-13T12:31:00Z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